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61"/>
        <w:tblW w:w="1076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73"/>
        <w:gridCol w:w="1380"/>
        <w:gridCol w:w="1386"/>
        <w:gridCol w:w="1159"/>
        <w:gridCol w:w="1004"/>
        <w:gridCol w:w="2966"/>
      </w:tblGrid>
      <w:tr w:rsidR="003B6DCA" w14:paraId="0763509F" w14:textId="77777777">
        <w:trPr>
          <w:trHeight w:val="282"/>
        </w:trPr>
        <w:tc>
          <w:tcPr>
            <w:tcW w:w="10768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vAlign w:val="center"/>
          </w:tcPr>
          <w:p w14:paraId="4187876E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Общая информация</w:t>
            </w:r>
          </w:p>
        </w:tc>
      </w:tr>
      <w:tr w:rsidR="003B6DCA" w14:paraId="3B519BCF" w14:textId="77777777">
        <w:trPr>
          <w:trHeight w:val="309"/>
        </w:trPr>
        <w:tc>
          <w:tcPr>
            <w:tcW w:w="6798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8188615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Предприятие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fldChar w:fldCharType="begin">
                <w:ffData>
                  <w:name w:val="Bookmark"/>
                  <w:enabled/>
                  <w:calcOnExit w:val="0"/>
                  <w:helpText w:type="text" w:val="Предприятие - непосредственный либо конечный заказчик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7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FDC8E73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Дата заполнения: </w:t>
            </w:r>
            <w:r>
              <w:fldChar w:fldCharType="begin">
                <w:ffData>
                  <w:name w:val="Bookmark1"/>
                  <w:enabled/>
                  <w:calcOnExit w:val="0"/>
                  <w:helpText w:type="text" w:val="Дата заполнения опросного листа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B6DCA" w14:paraId="702CEAE6" w14:textId="77777777">
        <w:trPr>
          <w:trHeight w:val="323"/>
        </w:trPr>
        <w:tc>
          <w:tcPr>
            <w:tcW w:w="6798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4D3195C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Контактное лицо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Bookmark2"/>
                  <w:enabled/>
                  <w:calcOnExit w:val="0"/>
                  <w:helpText w:type="text" w:val="Контактное лицо - лицо, которое будет являться контактынм лицом по всем вопросам, связанным с данной заявкой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180AAFF" w14:textId="77777777" w:rsidR="003B6DCA" w:rsidRDefault="00DB041F">
            <w:pPr>
              <w:widowControl w:val="0"/>
              <w:ind w:left="45"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Тел. / факс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fldChar w:fldCharType="begin">
                <w:ffData>
                  <w:name w:val="Bookmark3"/>
                  <w:enabled/>
                  <w:calcOnExit w:val="0"/>
                  <w:helpText w:type="text" w:val="Контактный телефон, по которому можно связаться или факс, на который можно отправить ответ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B6DCA" w14:paraId="5F8213D8" w14:textId="77777777">
        <w:trPr>
          <w:trHeight w:val="341"/>
        </w:trPr>
        <w:tc>
          <w:tcPr>
            <w:tcW w:w="6798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63C79E9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Адрес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fldChar w:fldCharType="begin">
                <w:ffData>
                  <w:name w:val="Bookmark4"/>
                  <w:enabled/>
                  <w:calcOnExit w:val="0"/>
                  <w:helpText w:type="text" w:val="Адрес предприятия, указанного выше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91D98F7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E-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>
              <w:rPr>
                <w:rFonts w:ascii="Tahoma" w:hAnsi="Tahoma" w:cs="Tahoma"/>
                <w:sz w:val="18"/>
                <w:szCs w:val="18"/>
              </w:rPr>
              <w:t xml:space="preserve">: 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>
              <w:fldChar w:fldCharType="begin">
                <w:ffData>
                  <w:name w:val="Bookmark5"/>
                  <w:enabled/>
                  <w:calcOnExit w:val="0"/>
                  <w:helpText w:type="text" w:val="Адрес электронной почты для связи с контактным лицом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B6DCA" w14:paraId="03024F69" w14:textId="77777777">
        <w:trPr>
          <w:trHeight w:val="341"/>
        </w:trPr>
        <w:tc>
          <w:tcPr>
            <w:tcW w:w="28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C4036B0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Опросный лист №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</w:t>
            </w:r>
            <w:r>
              <w:fldChar w:fldCharType="begin">
                <w:ffData>
                  <w:name w:val="Bookmark6"/>
                  <w:enabled/>
                  <w:calcOnExit w:val="0"/>
                  <w:helpText w:type="text" w:val="Номер опросного листа (если опросных листов много)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92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67EC305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Позиция по проекту (тэг): </w:t>
            </w:r>
            <w:r>
              <w:fldChar w:fldCharType="begin">
                <w:ffData>
                  <w:name w:val="Bookmark7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7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80C82CA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Количество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fldChar w:fldCharType="begin">
                <w:ffData>
                  <w:name w:val="Bookmark8"/>
                  <w:enabled/>
                  <w:calcOnExit w:val="0"/>
                  <w:helpText w:type="text" w:val="Количество расходомеров, подбираемых по данному опросному листу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3B6DCA" w14:paraId="2F0A7FF4" w14:textId="77777777">
        <w:trPr>
          <w:trHeight w:val="341"/>
        </w:trPr>
        <w:tc>
          <w:tcPr>
            <w:tcW w:w="10768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vAlign w:val="center"/>
          </w:tcPr>
          <w:p w14:paraId="0AAD2253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Параметры процесса</w:t>
            </w:r>
          </w:p>
        </w:tc>
      </w:tr>
      <w:tr w:rsidR="003B6DCA" w14:paraId="13334F4F" w14:textId="77777777" w:rsidTr="00336A48">
        <w:trPr>
          <w:trHeight w:val="341"/>
        </w:trPr>
        <w:tc>
          <w:tcPr>
            <w:tcW w:w="42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0DB8E25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Измеряемый параметр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51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1E8FC38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0" w:name="__Fieldmark__196_1309828715"/>
            <w:bookmarkEnd w:id="0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Избыточное давление  </w:t>
            </w:r>
          </w:p>
          <w:p w14:paraId="2220B92D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1" w:name="__Fieldmark__203_1309828715"/>
            <w:bookmarkEnd w:id="1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Абсолютное давление  </w:t>
            </w:r>
          </w:p>
          <w:p w14:paraId="5C6CBC1A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2" w:name="__Fieldmark__210_1309828715"/>
            <w:bookmarkEnd w:id="2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Разрежение </w:t>
            </w:r>
          </w:p>
          <w:p w14:paraId="52791998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3" w:name="__Fieldmark__215_1309828715"/>
            <w:bookmarkEnd w:id="3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Давление-Разрежение    </w:t>
            </w:r>
          </w:p>
          <w:p w14:paraId="0AD7C87E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4" w:name="__Fieldmark__222_1309828715"/>
            <w:bookmarkEnd w:id="4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Перепад давления</w:t>
            </w:r>
          </w:p>
        </w:tc>
      </w:tr>
      <w:tr w:rsidR="003B6DCA" w14:paraId="549EEEB7" w14:textId="77777777" w:rsidTr="00336A48">
        <w:trPr>
          <w:trHeight w:val="341"/>
        </w:trPr>
        <w:tc>
          <w:tcPr>
            <w:tcW w:w="42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27652C1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Измеряемая среда </w:t>
            </w:r>
          </w:p>
        </w:tc>
        <w:tc>
          <w:tcPr>
            <w:tcW w:w="651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05193C7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fldChar w:fldCharType="begin">
                <w:ffData>
                  <w:name w:val="Bookmark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</w:p>
        </w:tc>
      </w:tr>
      <w:tr w:rsidR="003B6DCA" w14:paraId="6088CFF6" w14:textId="77777777" w:rsidTr="00336A48">
        <w:trPr>
          <w:trHeight w:val="341"/>
        </w:trPr>
        <w:tc>
          <w:tcPr>
            <w:tcW w:w="42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038CFE0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Диапазон измерения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(шкала прибора)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51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E8BB418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>
              <w:fldChar w:fldCharType="begin">
                <w:ffData>
                  <w:name w:val="Bookmark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>
              <w:fldChar w:fldCharType="begin">
                <w:ffData>
                  <w:name w:val="Bookmark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B6DCA" w14:paraId="3877D9D8" w14:textId="77777777" w:rsidTr="00336A48">
        <w:trPr>
          <w:trHeight w:val="341"/>
        </w:trPr>
        <w:tc>
          <w:tcPr>
            <w:tcW w:w="42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B9F0900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Требуемая основная приведенная  </w:t>
            </w:r>
          </w:p>
          <w:p w14:paraId="1F292FC6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погрешность измерения </w:t>
            </w:r>
          </w:p>
        </w:tc>
        <w:tc>
          <w:tcPr>
            <w:tcW w:w="651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A1A92A1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     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3B6DCA" w14:paraId="671D4E45" w14:textId="77777777" w:rsidTr="00336A48">
        <w:trPr>
          <w:trHeight w:val="341"/>
        </w:trPr>
        <w:tc>
          <w:tcPr>
            <w:tcW w:w="42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8ED0583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651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7F96ED2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>
              <w:fldChar w:fldCharType="begin">
                <w:ffData>
                  <w:name w:val="Bookmark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>
              <w:fldChar w:fldCharType="begin">
                <w:ffData>
                  <w:name w:val="Bookmark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°С</w:t>
            </w:r>
          </w:p>
        </w:tc>
      </w:tr>
      <w:tr w:rsidR="003B6DCA" w14:paraId="47BE1CDF" w14:textId="77777777" w:rsidTr="00336A48">
        <w:trPr>
          <w:trHeight w:val="341"/>
        </w:trPr>
        <w:tc>
          <w:tcPr>
            <w:tcW w:w="42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A50A10E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Температура измеряемой среды</w:t>
            </w:r>
          </w:p>
        </w:tc>
        <w:tc>
          <w:tcPr>
            <w:tcW w:w="651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23F76D2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>
              <w:fldChar w:fldCharType="begin">
                <w:ffData>
                  <w:name w:val="Bookmark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>
              <w:fldChar w:fldCharType="begin">
                <w:ffData>
                  <w:name w:val="Bookmark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°С</w:t>
            </w:r>
          </w:p>
        </w:tc>
      </w:tr>
      <w:tr w:rsidR="003B6DCA" w14:paraId="3A147022" w14:textId="77777777" w:rsidTr="00336A48">
        <w:trPr>
          <w:trHeight w:val="341"/>
        </w:trPr>
        <w:tc>
          <w:tcPr>
            <w:tcW w:w="42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36674E5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Рабочее избыточное давление </w:t>
            </w:r>
            <w:r>
              <w:rPr>
                <w:rFonts w:ascii="Tahoma" w:hAnsi="Tahoma" w:cs="Tahoma"/>
                <w:sz w:val="18"/>
                <w:szCs w:val="18"/>
              </w:rPr>
              <w:t xml:space="preserve">(для датчиков перепада давления)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51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C9F65E2" w14:textId="77777777" w:rsidR="003B6DCA" w:rsidRDefault="003B6DCA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6DCA" w14:paraId="5C8E7478" w14:textId="77777777">
        <w:trPr>
          <w:trHeight w:val="341"/>
        </w:trPr>
        <w:tc>
          <w:tcPr>
            <w:tcW w:w="10768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vAlign w:val="center"/>
          </w:tcPr>
          <w:p w14:paraId="3D1EAAE2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Требования к датчику</w:t>
            </w:r>
          </w:p>
        </w:tc>
      </w:tr>
      <w:tr w:rsidR="003B6DCA" w14:paraId="169B4DBC" w14:textId="77777777" w:rsidTr="00336A48">
        <w:trPr>
          <w:trHeight w:val="381"/>
        </w:trPr>
        <w:tc>
          <w:tcPr>
            <w:tcW w:w="42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0170DA9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Выходной сигнал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354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F740613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5" w:name="__Fieldmark__383_1309828715"/>
            <w:bookmarkEnd w:id="5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4-20 мА +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HART</w:t>
            </w:r>
          </w:p>
          <w:p w14:paraId="511A0681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6" w:name="__Fieldmark__392_1309828715"/>
            <w:bookmarkEnd w:id="6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4-20 мА </w:t>
            </w:r>
          </w:p>
          <w:p w14:paraId="6E786996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7" w:name="__Fieldmark__399_1309828715"/>
            <w:bookmarkEnd w:id="7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0-5 мА (только для Метран-55)</w:t>
            </w:r>
          </w:p>
        </w:tc>
        <w:tc>
          <w:tcPr>
            <w:tcW w:w="29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C77A0D2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8" w:name="__Fieldmark__407_1309828715"/>
            <w:bookmarkEnd w:id="8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обратный</w:t>
            </w:r>
          </w:p>
          <w:p w14:paraId="34615F8C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9" w:name="__Fieldmark__412_1309828715"/>
            <w:bookmarkEnd w:id="9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квадратный корень (только для датчиков разности давлений)</w:t>
            </w:r>
          </w:p>
        </w:tc>
      </w:tr>
      <w:tr w:rsidR="003B6DCA" w14:paraId="3BC008C2" w14:textId="77777777" w:rsidTr="00336A48">
        <w:trPr>
          <w:trHeight w:val="268"/>
        </w:trPr>
        <w:tc>
          <w:tcPr>
            <w:tcW w:w="4253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F01F0E6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Соединение с технологическим </w:t>
            </w:r>
          </w:p>
          <w:p w14:paraId="68838BF5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процессом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651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99D1F22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Резьбовое подключение</w:t>
            </w:r>
          </w:p>
        </w:tc>
      </w:tr>
      <w:tr w:rsidR="003B6DCA" w14:paraId="4033EE70" w14:textId="77777777" w:rsidTr="00336A48">
        <w:trPr>
          <w:trHeight w:val="502"/>
        </w:trPr>
        <w:tc>
          <w:tcPr>
            <w:tcW w:w="4253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11CD72A" w14:textId="77777777" w:rsidR="003B6DCA" w:rsidRDefault="003B6DCA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A77342F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Код М20 является наиболее распространненым типом подключения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10" w:name="__Fieldmark__425_1309828715"/>
            <w:bookmarkEnd w:id="10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М20х1,5</w:t>
            </w:r>
          </w:p>
          <w:p w14:paraId="2A19C551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9B390E3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Используется для сварки импульсной линии(14х2).Необходимо указать материал ниппеля,для обеспечения свариваемости с импульсной линией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11" w:name="__Fieldmark__433_1309828715"/>
            <w:bookmarkEnd w:id="11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ниппель с накидной гайкой</w:t>
            </w:r>
          </w:p>
          <w:p w14:paraId="38CA33D9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материал ниппеля: </w:t>
            </w:r>
            <w:r>
              <w:fldChar w:fldCharType="begin">
                <w:ffData>
                  <w:name w:val="Bookmark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B6DCA" w14:paraId="0143BFB0" w14:textId="77777777" w:rsidTr="00336A48">
        <w:trPr>
          <w:trHeight w:val="171"/>
        </w:trPr>
        <w:tc>
          <w:tcPr>
            <w:tcW w:w="4253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34F1A07" w14:textId="77777777" w:rsidR="003B6DCA" w:rsidRDefault="003B6DCA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1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CA64221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12" w:name="__Fieldmark__457_1309828715"/>
            <w:bookmarkEnd w:id="12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>
              <w:rPr>
                <w:rFonts w:ascii="Tahoma" w:hAnsi="Tahoma" w:cs="Tahoma"/>
                <w:sz w:val="18"/>
                <w:szCs w:val="18"/>
              </w:rPr>
              <w:t>12х1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3B6DCA" w14:paraId="29CAEF77" w14:textId="77777777" w:rsidTr="00336A48">
        <w:trPr>
          <w:trHeight w:val="499"/>
        </w:trPr>
        <w:tc>
          <w:tcPr>
            <w:tcW w:w="4253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F1D724B" w14:textId="77777777" w:rsidR="003B6DCA" w:rsidRDefault="003B6DCA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7B6794B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13" w:name="__Fieldmark__466_1309828715"/>
            <w:bookmarkEnd w:id="13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К ½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14" w:name="__Fieldmark__472_1309828715"/>
            <w:bookmarkEnd w:id="14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½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Tahoma" w:hAnsi="Tahoma" w:cs="Tahoma"/>
                <w:sz w:val="18"/>
                <w:szCs w:val="18"/>
              </w:rPr>
              <w:t xml:space="preserve">-14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  <w:p w14:paraId="3E58139E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15" w:name="__Fieldmark__481_1309828715"/>
            <w:bookmarkEnd w:id="15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К ¼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16" w:name="__Fieldmark__487_1309828715"/>
            <w:bookmarkEnd w:id="16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¼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Tahoma" w:hAnsi="Tahoma" w:cs="Tahoma"/>
                <w:sz w:val="18"/>
                <w:szCs w:val="18"/>
              </w:rPr>
              <w:t xml:space="preserve">-18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</w:tc>
        <w:tc>
          <w:tcPr>
            <w:tcW w:w="29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3F55CA1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17" w:name="__Fieldmark__498_1309828715"/>
            <w:bookmarkEnd w:id="17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наружная резьба </w:t>
            </w:r>
          </w:p>
          <w:p w14:paraId="06EF6A3A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18" w:name="__Fieldmark__503_1309828715"/>
            <w:bookmarkEnd w:id="18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внутренняя резьба</w:t>
            </w:r>
          </w:p>
        </w:tc>
      </w:tr>
      <w:tr w:rsidR="003B6DCA" w14:paraId="179D0831" w14:textId="77777777" w:rsidTr="00336A48">
        <w:trPr>
          <w:trHeight w:val="341"/>
        </w:trPr>
        <w:tc>
          <w:tcPr>
            <w:tcW w:w="4253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9516B24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Электрическое подключение</w:t>
            </w:r>
          </w:p>
        </w:tc>
        <w:tc>
          <w:tcPr>
            <w:tcW w:w="651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38825C8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19" w:name="__Fieldmark__509_1309828715"/>
            <w:bookmarkEnd w:id="19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электрический разъем (вилка 2РМГ14, розетка 2РМ14)</w:t>
            </w:r>
          </w:p>
          <w:p w14:paraId="491E6477" w14:textId="5C56D325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20" w:name="__Fieldmark__516_1309828715"/>
            <w:bookmarkEnd w:id="20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электрический разъем (вилка 2РМГ22, розетка 2РМ22)</w:t>
            </w:r>
          </w:p>
          <w:p w14:paraId="08DB48F5" w14:textId="6A42886B" w:rsidR="00336A48" w:rsidRDefault="00336A48" w:rsidP="00336A48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36A48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электрический разъем (только вилка 2РМГ14, розетка не поставляется)</w:t>
            </w:r>
          </w:p>
          <w:p w14:paraId="6A252C91" w14:textId="21D31826" w:rsidR="00336A48" w:rsidRDefault="00336A48" w:rsidP="00336A48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электрический разъем (только вилка 2РМГ22, розетка не поставляется)</w:t>
            </w:r>
          </w:p>
          <w:p w14:paraId="76362E59" w14:textId="68B109ED" w:rsidR="003B6DCA" w:rsidRDefault="00DB041F" w:rsidP="00336A48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21" w:name="__Fieldmark__527_1309828715"/>
            <w:bookmarkEnd w:id="21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сальниковый ввод</w:t>
            </w:r>
            <w:r w:rsidR="00336A48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22" w:name="__Fieldmark__534_1309828715"/>
            <w:bookmarkEnd w:id="22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сальниковый ввод с фиксацией кабеля</w:t>
            </w:r>
          </w:p>
        </w:tc>
      </w:tr>
      <w:tr w:rsidR="003B6DCA" w14:paraId="6DF0C067" w14:textId="77777777" w:rsidTr="00336A48">
        <w:trPr>
          <w:trHeight w:val="252"/>
        </w:trPr>
        <w:tc>
          <w:tcPr>
            <w:tcW w:w="4253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E4FFD04" w14:textId="77777777" w:rsidR="003B6DCA" w:rsidRDefault="003B6DCA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1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DAA6BA7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Кабельный ввод:</w:t>
            </w:r>
          </w:p>
        </w:tc>
      </w:tr>
      <w:tr w:rsidR="003B6DCA" w14:paraId="6222C9D1" w14:textId="77777777" w:rsidTr="00336A48">
        <w:trPr>
          <w:trHeight w:val="341"/>
        </w:trPr>
        <w:tc>
          <w:tcPr>
            <w:tcW w:w="4253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8122E59" w14:textId="77777777" w:rsidR="003B6DCA" w:rsidRDefault="003B6DCA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C88DAC7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23" w:name="__Fieldmark__543_1309828715"/>
            <w:bookmarkEnd w:id="23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никелированная латунь</w:t>
            </w:r>
          </w:p>
          <w:p w14:paraId="293E0B51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24" w:name="__Fieldmark__550_1309828715"/>
            <w:bookmarkEnd w:id="24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полиамид   </w:t>
            </w:r>
          </w:p>
          <w:p w14:paraId="4C44E230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25" w:name="__Fieldmark__558_1309828715"/>
            <w:bookmarkEnd w:id="25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нержавеющая сталь     </w:t>
            </w:r>
          </w:p>
          <w:p w14:paraId="09A63B62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26" w:name="__Fieldmark__566_1309828715"/>
            <w:bookmarkEnd w:id="26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не требуется                 </w:t>
            </w:r>
          </w:p>
        </w:tc>
        <w:tc>
          <w:tcPr>
            <w:tcW w:w="29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940E050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27" w:name="__Fieldmark__576_1309828715"/>
            <w:bookmarkEnd w:id="27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бронированный кабель:</w:t>
            </w:r>
          </w:p>
          <w:p w14:paraId="58EA425D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диаметр кабеля  </w:t>
            </w:r>
            <w:r>
              <w:fldChar w:fldCharType="begin">
                <w:ffData>
                  <w:name w:val="Bookmark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2E00D9CE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28" w:name="__Fieldmark__602_1309828715"/>
            <w:bookmarkEnd w:id="28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небронированный кабель:</w:t>
            </w:r>
          </w:p>
          <w:p w14:paraId="71B07C84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диаметр кабеля </w:t>
            </w:r>
            <w:r>
              <w:fldChar w:fldCharType="begin">
                <w:ffData>
                  <w:name w:val="Bookmark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или</w:t>
            </w:r>
          </w:p>
          <w:p w14:paraId="1AA5B523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тип металлорукава  </w:t>
            </w:r>
            <w:r>
              <w:fldChar w:fldCharType="begin">
                <w:ffData>
                  <w:name w:val="Bookmark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B6DCA" w14:paraId="3EFE5654" w14:textId="77777777">
        <w:trPr>
          <w:trHeight w:val="341"/>
        </w:trPr>
        <w:tc>
          <w:tcPr>
            <w:tcW w:w="10768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vAlign w:val="center"/>
          </w:tcPr>
          <w:p w14:paraId="6BA5496A" w14:textId="77777777" w:rsidR="003B6DCA" w:rsidRDefault="00DB041F">
            <w:pPr>
              <w:widowControl w:val="0"/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Требования к исполнению датчика</w:t>
            </w:r>
          </w:p>
        </w:tc>
      </w:tr>
      <w:tr w:rsidR="003B6DCA" w14:paraId="2E152818" w14:textId="77777777" w:rsidTr="00336A48">
        <w:trPr>
          <w:trHeight w:val="341"/>
        </w:trPr>
        <w:tc>
          <w:tcPr>
            <w:tcW w:w="425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E42A0DE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Исполнение по взрывозащите </w:t>
            </w:r>
          </w:p>
        </w:tc>
        <w:tc>
          <w:tcPr>
            <w:tcW w:w="651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D224203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взрывозащищенное исполнение 1ExdIICT6(T5) 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29" w:name="__Fieldmark__652_1309828715"/>
            <w:bookmarkEnd w:id="29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взрывонепрониц. оболочка 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Ex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464B2D01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взрывозащищенное исполнение 0ExiaIICT5(T4) 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30" w:name="__Fieldmark__661_1309828715"/>
            <w:bookmarkEnd w:id="30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искробезопасная цепь 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Ex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ia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4D0A56E1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общепромышленное исполнение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31" w:name="__Fieldmark__671_1309828715"/>
            <w:bookmarkEnd w:id="31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комбинированное 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Ex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Ex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20B3D593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общепромышленное исполнение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32" w:name="__Fieldmark__685_1309828715"/>
            <w:bookmarkEnd w:id="32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общепромышленное   </w:t>
            </w:r>
          </w:p>
        </w:tc>
      </w:tr>
      <w:tr w:rsidR="003B6DCA" w14:paraId="02B0F9B7" w14:textId="77777777">
        <w:trPr>
          <w:trHeight w:val="341"/>
        </w:trPr>
        <w:tc>
          <w:tcPr>
            <w:tcW w:w="10768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vAlign w:val="center"/>
          </w:tcPr>
          <w:p w14:paraId="7CAFE354" w14:textId="77777777" w:rsidR="003B6DCA" w:rsidRDefault="00DB041F">
            <w:pPr>
              <w:widowControl w:val="0"/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Дополнительные опции</w:t>
            </w:r>
          </w:p>
        </w:tc>
      </w:tr>
      <w:tr w:rsidR="003B6DCA" w14:paraId="346AB10F" w14:textId="77777777">
        <w:trPr>
          <w:trHeight w:val="341"/>
        </w:trPr>
        <w:tc>
          <w:tcPr>
            <w:tcW w:w="563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A68A00B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При выборе данной опции (код S5) Заказчик получает готовый к применению,проверенный на гермитичность монтажный комплект. Необходимо указать модель клапанного блока .При выборе код S5 кодировка КМЧ переносится в обозначение клапанного блок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33" w:name="__Fieldmark__695_1309828715"/>
            <w:bookmarkEnd w:id="33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клапанный блок        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При выборе данной опции (код S5) Заказчик получает готовый к применению,проверенный на гермитичность монтажный комплект. Необходимо указать модель клапанного блока .При выборе код S5 кодировка КМЧ переносится в обозначение клапанного блок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34" w:name="__Fieldmark__700_1309828715"/>
            <w:bookmarkEnd w:id="34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датчик в сборе с клапанным блоком</w:t>
            </w:r>
          </w:p>
        </w:tc>
        <w:tc>
          <w:tcPr>
            <w:tcW w:w="512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AD0B989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Количество вентилей: 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Код М20 является наиболее распространненым типом подключения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35" w:name="__Fieldmark__705_1309828715"/>
            <w:bookmarkEnd w:id="35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один  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Код М20 является наиболее распространненым типом подключения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36" w:name="__Fieldmark__709_1309828715"/>
            <w:bookmarkEnd w:id="36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два  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Код М20 является наиболее распространненым типом подключения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37" w:name="__Fieldmark__713_1309828715"/>
            <w:bookmarkEnd w:id="37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три  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Код М20 является наиболее распространненым типом подключения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38" w:name="__Fieldmark__717_1309828715"/>
            <w:bookmarkEnd w:id="38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пять</w:t>
            </w:r>
          </w:p>
        </w:tc>
      </w:tr>
      <w:tr w:rsidR="003B6DCA" w14:paraId="31DC1469" w14:textId="77777777">
        <w:trPr>
          <w:trHeight w:val="341"/>
        </w:trPr>
        <w:tc>
          <w:tcPr>
            <w:tcW w:w="10768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0152298" w14:textId="600134B4" w:rsidR="00336A48" w:rsidRDefault="00DB041F" w:rsidP="00336A48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трубе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39" w:name="__Fieldmark__722_1309828715"/>
            <w:bookmarkEnd w:id="39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кронштейн для крепления датчика </w:t>
            </w:r>
            <w:r w:rsidR="00336A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36A48">
              <w:fldChar w:fldCharType="begin">
                <w:ffData>
                  <w:name w:val=""/>
                  <w:enabled/>
                  <w:calcOnExit w:val="0"/>
                  <w:helpText w:type="text" w:val="Необходимость в индикаторе для отображения измеряемых величин"/>
                  <w:checkBox>
                    <w:sizeAuto/>
                    <w:default w:val="0"/>
                  </w:checkBox>
                </w:ffData>
              </w:fldChar>
            </w:r>
            <w:r w:rsidR="00336A4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40" w:name="__Fieldmark__745_1309828715"/>
            <w:bookmarkEnd w:id="40"/>
            <w:r w:rsidR="00336A4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36A48">
              <w:rPr>
                <w:rFonts w:ascii="Tahoma" w:hAnsi="Tahoma" w:cs="Tahoma"/>
                <w:sz w:val="18"/>
                <w:szCs w:val="18"/>
              </w:rPr>
              <w:t xml:space="preserve">  гарантия 5 лет      </w:t>
            </w:r>
            <w:r w:rsidR="00336A48">
              <w:fldChar w:fldCharType="begin">
                <w:ffData>
                  <w:name w:val=""/>
                  <w:enabled/>
                  <w:calcOnExit w:val="0"/>
                  <w:helpText w:type="text" w:val="Необходимость в индикаторе для отображения измеряемых величин"/>
                  <w:checkBox>
                    <w:sizeAuto/>
                    <w:default w:val="0"/>
                  </w:checkBox>
                </w:ffData>
              </w:fldChar>
            </w:r>
            <w:r w:rsidR="00336A4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41" w:name="__Fieldmark__737_1309828715"/>
            <w:bookmarkEnd w:id="41"/>
            <w:r w:rsidR="00336A4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36A48">
              <w:rPr>
                <w:rFonts w:ascii="Tahoma" w:hAnsi="Tahoma" w:cs="Tahoma"/>
                <w:sz w:val="18"/>
                <w:szCs w:val="18"/>
              </w:rPr>
              <w:t xml:space="preserve">  кнопки для конфигурирования     </w:t>
            </w:r>
          </w:p>
          <w:p w14:paraId="48A00FC2" w14:textId="33CD2495" w:rsidR="00336A48" w:rsidRDefault="00336A48" w:rsidP="00336A48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Необходимость в индикаторе для отображения измеряемых величин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42" w:name="__Fieldmark__753_1309828715"/>
            <w:bookmarkEnd w:id="42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дополнительная маркировочная табличка на проволоке   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Необходимость в индикаторе для отображения измеряемых величин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25412">
              <w:rPr>
                <w:rFonts w:ascii="Tahoma" w:hAnsi="Tahoma" w:cs="Tahoma"/>
                <w:sz w:val="18"/>
                <w:szCs w:val="18"/>
              </w:rPr>
            </w:r>
            <w:r w:rsidR="002254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43" w:name="__Fieldmark__729_1309828715"/>
            <w:bookmarkEnd w:id="43"/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встроенный ЖК-индикатор  </w:t>
            </w:r>
          </w:p>
          <w:p w14:paraId="563B092E" w14:textId="40A1937C" w:rsidR="003B6DCA" w:rsidRDefault="003B6DCA" w:rsidP="00336A48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6DCA" w14:paraId="3D4880FB" w14:textId="77777777">
        <w:trPr>
          <w:trHeight w:val="270"/>
        </w:trPr>
        <w:tc>
          <w:tcPr>
            <w:tcW w:w="10768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307CCCB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Примечания: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fldChar w:fldCharType="begin">
                <w:ffData>
                  <w:name w:val="Bookmark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188F2FB" w14:textId="77777777" w:rsidR="003B6DCA" w:rsidRDefault="00DB041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Опросный лист </w:t>
      </w:r>
      <w:r>
        <w:rPr>
          <w:rFonts w:ascii="Tahoma" w:hAnsi="Tahoma" w:cs="Tahoma"/>
          <w:b/>
          <w:sz w:val="22"/>
          <w:szCs w:val="22"/>
        </w:rPr>
        <w:fldChar w:fldCharType="begin"/>
      </w:r>
      <w:r>
        <w:rPr>
          <w:rFonts w:ascii="Tahoma" w:hAnsi="Tahoma" w:cs="Tahoma"/>
          <w:b/>
          <w:sz w:val="22"/>
          <w:szCs w:val="22"/>
        </w:rPr>
        <w:instrText xml:space="preserve"> MACROBUTTON AcceptAllChangesInDoc </w:instrText>
      </w:r>
      <w:r w:rsidR="00225412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>для выбора датчиков давления Метран-150, Метран-75, Метран-55</w:t>
      </w:r>
    </w:p>
    <w:p w14:paraId="1DDE39D6" w14:textId="77777777" w:rsidR="003B6DCA" w:rsidRDefault="00DB041F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* - поля, обязательные для заполнения</w:t>
      </w:r>
    </w:p>
    <w:p w14:paraId="715D987C" w14:textId="77777777" w:rsidR="003B6DCA" w:rsidRDefault="003B6DCA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sectPr w:rsidR="003B6DCA">
      <w:headerReference w:type="default" r:id="rId8"/>
      <w:footerReference w:type="default" r:id="rId9"/>
      <w:type w:val="continuous"/>
      <w:pgSz w:w="11906" w:h="16838"/>
      <w:pgMar w:top="624" w:right="567" w:bottom="624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7176" w14:textId="77777777" w:rsidR="006A0FCE" w:rsidRDefault="00DB041F">
      <w:r>
        <w:separator/>
      </w:r>
    </w:p>
  </w:endnote>
  <w:endnote w:type="continuationSeparator" w:id="0">
    <w:p w14:paraId="18DBE6C0" w14:textId="77777777" w:rsidR="006A0FCE" w:rsidRDefault="00DB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5F12" w14:textId="77777777" w:rsidR="003B6DCA" w:rsidRDefault="00DB041F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Заполненный опросный лист необходимо направлять на единый электронный адрес Центра Поддержки Заказчиков (</w:t>
    </w:r>
    <w:r>
      <w:rPr>
        <w:rStyle w:val="a5"/>
        <w:rFonts w:ascii="Arial" w:hAnsi="Arial" w:cs="Arial"/>
        <w:sz w:val="18"/>
        <w:szCs w:val="18"/>
        <w:lang w:val="en-US"/>
      </w:rPr>
      <w:t>support</w:t>
    </w:r>
    <w:r w:rsidRPr="00336A48">
      <w:rPr>
        <w:rStyle w:val="a5"/>
        <w:rFonts w:ascii="Arial" w:hAnsi="Arial" w:cs="Arial"/>
        <w:sz w:val="18"/>
        <w:szCs w:val="18"/>
      </w:rPr>
      <w:t>@</w:t>
    </w:r>
    <w:r>
      <w:rPr>
        <w:rStyle w:val="a5"/>
        <w:rFonts w:ascii="Arial" w:hAnsi="Arial" w:cs="Arial"/>
        <w:sz w:val="18"/>
        <w:szCs w:val="18"/>
        <w:lang w:val="en-US"/>
      </w:rPr>
      <w:t>metran</w:t>
    </w:r>
    <w:r w:rsidRPr="00336A48">
      <w:rPr>
        <w:rStyle w:val="a5"/>
        <w:rFonts w:ascii="Arial" w:hAnsi="Arial" w:cs="Arial"/>
        <w:sz w:val="18"/>
        <w:szCs w:val="18"/>
      </w:rPr>
      <w:t>.</w:t>
    </w:r>
    <w:r>
      <w:rPr>
        <w:rStyle w:val="a5"/>
        <w:rFonts w:ascii="Arial" w:hAnsi="Arial" w:cs="Arial"/>
        <w:sz w:val="18"/>
        <w:szCs w:val="18"/>
        <w:lang w:val="en-US"/>
      </w:rPr>
      <w:t>ru</w:t>
    </w:r>
    <w:r>
      <w:rPr>
        <w:rFonts w:ascii="Arial" w:hAnsi="Arial" w:cs="Arial"/>
        <w:sz w:val="18"/>
        <w:szCs w:val="18"/>
      </w:rPr>
      <w:t xml:space="preserve">) или в региональное представительство (координаты на сайте </w:t>
    </w:r>
    <w:hyperlink r:id="rId1">
      <w:r>
        <w:rPr>
          <w:rFonts w:ascii="Arial" w:hAnsi="Arial" w:cs="Arial"/>
          <w:color w:val="0000FF"/>
          <w:sz w:val="18"/>
          <w:szCs w:val="18"/>
          <w:u w:val="single"/>
        </w:rPr>
        <w:t>www.</w:t>
      </w:r>
      <w:r>
        <w:rPr>
          <w:rFonts w:ascii="Arial" w:hAnsi="Arial" w:cs="Arial"/>
          <w:color w:val="0000FF"/>
          <w:sz w:val="18"/>
          <w:szCs w:val="18"/>
          <w:u w:val="single"/>
          <w:lang w:val="en-US"/>
        </w:rPr>
        <w:t>metran</w:t>
      </w:r>
      <w:r>
        <w:rPr>
          <w:rFonts w:ascii="Arial" w:hAnsi="Arial" w:cs="Arial"/>
          <w:color w:val="0000FF"/>
          <w:sz w:val="18"/>
          <w:szCs w:val="18"/>
          <w:u w:val="single"/>
        </w:rPr>
        <w:t>.</w:t>
      </w:r>
      <w:r>
        <w:rPr>
          <w:rFonts w:ascii="Arial" w:hAnsi="Arial" w:cs="Arial"/>
          <w:color w:val="0000FF"/>
          <w:sz w:val="18"/>
          <w:szCs w:val="18"/>
          <w:u w:val="single"/>
          <w:lang w:val="en-US"/>
        </w:rPr>
        <w:t>ru</w:t>
      </w:r>
    </w:hyperlink>
    <w:r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D3C5" w14:textId="77777777" w:rsidR="006A0FCE" w:rsidRDefault="00DB041F">
      <w:r>
        <w:separator/>
      </w:r>
    </w:p>
  </w:footnote>
  <w:footnote w:type="continuationSeparator" w:id="0">
    <w:p w14:paraId="2518B05B" w14:textId="77777777" w:rsidR="006A0FCE" w:rsidRDefault="00DB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44" w:type="dxa"/>
      <w:tblLayout w:type="fixed"/>
      <w:tblLook w:val="01E0" w:firstRow="1" w:lastRow="1" w:firstColumn="1" w:lastColumn="1" w:noHBand="0" w:noVBand="0"/>
    </w:tblPr>
    <w:tblGrid>
      <w:gridCol w:w="5545"/>
      <w:gridCol w:w="5290"/>
    </w:tblGrid>
    <w:tr w:rsidR="003B6DCA" w14:paraId="1ABD1293" w14:textId="77777777">
      <w:trPr>
        <w:trHeight w:val="718"/>
      </w:trPr>
      <w:tc>
        <w:tcPr>
          <w:tcW w:w="5434" w:type="dxa"/>
          <w:vAlign w:val="center"/>
        </w:tcPr>
        <w:p w14:paraId="18BA4BEF" w14:textId="556859A9" w:rsidR="003B6DCA" w:rsidRDefault="00225412">
          <w:pPr>
            <w:pStyle w:val="ae"/>
            <w:widowControl w:val="0"/>
            <w:rPr>
              <w:szCs w:val="40"/>
            </w:rPr>
          </w:pPr>
          <w:r>
            <w:rPr>
              <w:noProof/>
            </w:rPr>
            <w:drawing>
              <wp:inline distT="0" distB="0" distL="0" distR="0" wp14:anchorId="24D02EAC" wp14:editId="42ABD71D">
                <wp:extent cx="1685925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4" w:type="dxa"/>
          <w:vAlign w:val="center"/>
        </w:tcPr>
        <w:p w14:paraId="3DFFD5E2" w14:textId="77777777" w:rsidR="003B6DCA" w:rsidRDefault="003B6DCA">
          <w:pPr>
            <w:pStyle w:val="ae"/>
            <w:widowControl w:val="0"/>
            <w:jc w:val="right"/>
            <w:rPr>
              <w:szCs w:val="40"/>
            </w:rPr>
          </w:pPr>
        </w:p>
      </w:tc>
    </w:tr>
  </w:tbl>
  <w:p w14:paraId="627E5237" w14:textId="77777777" w:rsidR="003B6DCA" w:rsidRDefault="003B6DCA">
    <w:pPr>
      <w:pStyle w:val="a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A6030"/>
    <w:multiLevelType w:val="multilevel"/>
    <w:tmpl w:val="CA50EC4C"/>
    <w:lvl w:ilvl="0">
      <w:start w:val="1"/>
      <w:numFmt w:val="decimal"/>
      <w:lvlText w:val="%1"/>
      <w:lvlJc w:val="left"/>
      <w:pPr>
        <w:tabs>
          <w:tab w:val="num" w:pos="927"/>
        </w:tabs>
        <w:ind w:left="432" w:firstLine="135"/>
      </w:pPr>
      <w:rPr>
        <w:rFonts w:ascii="Times New Roman" w:hAnsi="Times New Roman"/>
        <w:sz w:val="28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567" w:firstLine="0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0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53468F"/>
    <w:multiLevelType w:val="multilevel"/>
    <w:tmpl w:val="2E9EE4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DCA"/>
    <w:rsid w:val="00225412"/>
    <w:rsid w:val="00336A48"/>
    <w:rsid w:val="003B6DCA"/>
    <w:rsid w:val="006A0FCE"/>
    <w:rsid w:val="00DB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B5F2"/>
  <w15:docId w15:val="{89B5F762-AB57-4749-8354-044D6F2A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67BA9"/>
    <w:rPr>
      <w:sz w:val="24"/>
      <w:szCs w:val="24"/>
    </w:rPr>
  </w:style>
  <w:style w:type="paragraph" w:styleId="6">
    <w:name w:val="heading 6"/>
    <w:basedOn w:val="a1"/>
    <w:next w:val="a1"/>
    <w:qFormat/>
    <w:rsid w:val="00E459A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E459A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E459A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E459A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92399C"/>
    <w:rPr>
      <w:color w:val="0000FF"/>
      <w:u w:val="single"/>
    </w:rPr>
  </w:style>
  <w:style w:type="character" w:customStyle="1" w:styleId="a6">
    <w:name w:val="Нижний колонтитул Знак"/>
    <w:link w:val="a7"/>
    <w:qFormat/>
    <w:rsid w:val="00D05141"/>
    <w:rPr>
      <w:sz w:val="24"/>
      <w:szCs w:val="24"/>
    </w:rPr>
  </w:style>
  <w:style w:type="character" w:styleId="a8">
    <w:name w:val="Unresolved Mention"/>
    <w:qFormat/>
    <w:rPr>
      <w:color w:val="605E5C"/>
      <w:shd w:val="clear" w:color="auto" w:fill="E1DFDD"/>
    </w:rPr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8"/>
    </w:rPr>
  </w:style>
  <w:style w:type="character" w:customStyle="1" w:styleId="WW8Num2z0">
    <w:name w:val="WW8Num2z0"/>
    <w:qFormat/>
    <w:rPr>
      <w:rFonts w:ascii="Times New Roman" w:hAnsi="Times New Roman" w:cs="Times New Roman"/>
      <w:sz w:val="28"/>
    </w:rPr>
  </w:style>
  <w:style w:type="character" w:customStyle="1" w:styleId="WW8Num1z2">
    <w:name w:val="WW8Num1z2"/>
    <w:qFormat/>
  </w:style>
  <w:style w:type="character" w:customStyle="1" w:styleId="WW8Num1z1">
    <w:name w:val="WW8Num1z1"/>
    <w:qFormat/>
    <w:rPr>
      <w:rFonts w:ascii="Times New Roman" w:hAnsi="Times New Roman" w:cs="Times New Roman"/>
      <w:b w:val="0"/>
      <w:i w:val="0"/>
      <w:sz w:val="28"/>
    </w:rPr>
  </w:style>
  <w:style w:type="character" w:customStyle="1" w:styleId="WW8Num1z0">
    <w:name w:val="WW8Num1z0"/>
    <w:qFormat/>
    <w:rPr>
      <w:rFonts w:ascii="Times New Roman" w:hAnsi="Times New Roman" w:cs="Times New Roman"/>
      <w:sz w:val="28"/>
    </w:rPr>
  </w:style>
  <w:style w:type="paragraph" w:styleId="a9">
    <w:name w:val="Title"/>
    <w:basedOn w:val="a1"/>
    <w:next w:val="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">
    <w:name w:val="Body Text"/>
    <w:basedOn w:val="a1"/>
    <w:rsid w:val="00E459A0"/>
    <w:pPr>
      <w:numPr>
        <w:ilvl w:val="2"/>
        <w:numId w:val="1"/>
      </w:numPr>
      <w:spacing w:line="360" w:lineRule="auto"/>
      <w:jc w:val="both"/>
    </w:pPr>
    <w:rPr>
      <w:sz w:val="28"/>
      <w:szCs w:val="28"/>
    </w:rPr>
  </w:style>
  <w:style w:type="paragraph" w:styleId="aa">
    <w:name w:val="List"/>
    <w:basedOn w:val="a"/>
    <w:rPr>
      <w:rFonts w:cs="Lucida Sans"/>
    </w:rPr>
  </w:style>
  <w:style w:type="paragraph" w:styleId="ab">
    <w:name w:val="caption"/>
    <w:basedOn w:val="a1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1"/>
    <w:qFormat/>
    <w:pPr>
      <w:suppressLineNumbers/>
    </w:pPr>
    <w:rPr>
      <w:rFonts w:cs="Lucida Sans"/>
    </w:rPr>
  </w:style>
  <w:style w:type="paragraph" w:customStyle="1" w:styleId="ad">
    <w:name w:val="Колонтитул"/>
    <w:basedOn w:val="a1"/>
    <w:qFormat/>
  </w:style>
  <w:style w:type="paragraph" w:styleId="ae">
    <w:name w:val="header"/>
    <w:basedOn w:val="a1"/>
    <w:rsid w:val="00CB235F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6"/>
    <w:rsid w:val="00CB235F"/>
    <w:pPr>
      <w:tabs>
        <w:tab w:val="center" w:pos="4677"/>
        <w:tab w:val="right" w:pos="9355"/>
      </w:tabs>
    </w:pPr>
  </w:style>
  <w:style w:type="paragraph" w:styleId="a0">
    <w:name w:val="Body Text Indent"/>
    <w:basedOn w:val="a1"/>
    <w:rsid w:val="00E459A0"/>
    <w:pPr>
      <w:numPr>
        <w:ilvl w:val="3"/>
        <w:numId w:val="1"/>
      </w:numPr>
      <w:spacing w:line="360" w:lineRule="auto"/>
      <w:jc w:val="both"/>
    </w:pPr>
    <w:rPr>
      <w:sz w:val="28"/>
      <w:szCs w:val="28"/>
    </w:rPr>
  </w:style>
  <w:style w:type="paragraph" w:styleId="3">
    <w:name w:val="Body Text 3"/>
    <w:basedOn w:val="a1"/>
    <w:qFormat/>
    <w:pPr>
      <w:spacing w:line="360" w:lineRule="auto"/>
      <w:jc w:val="both"/>
    </w:pPr>
    <w:rPr>
      <w:sz w:val="28"/>
      <w:szCs w:val="28"/>
    </w:rPr>
  </w:style>
  <w:style w:type="paragraph" w:customStyle="1" w:styleId="af">
    <w:name w:val="Чертежный"/>
    <w:qFormat/>
    <w:rsid w:val="00E459A0"/>
    <w:pPr>
      <w:jc w:val="both"/>
    </w:pPr>
    <w:rPr>
      <w:lang w:val="uk-UA"/>
    </w:rPr>
  </w:style>
  <w:style w:type="paragraph" w:customStyle="1" w:styleId="xl24">
    <w:name w:val="xl24"/>
    <w:basedOn w:val="a1"/>
    <w:qFormat/>
    <w:rsid w:val="00E459A0"/>
    <w:pPr>
      <w:pBdr>
        <w:right w:val="single" w:sz="4" w:space="0" w:color="000000"/>
      </w:pBdr>
      <w:spacing w:before="100" w:after="100"/>
    </w:pPr>
    <w:rPr>
      <w:rFonts w:ascii="Arial" w:hAnsi="Arial" w:cs="Arial"/>
    </w:rPr>
  </w:style>
  <w:style w:type="paragraph" w:styleId="af0">
    <w:name w:val="Balloon Text"/>
    <w:basedOn w:val="a1"/>
    <w:qFormat/>
    <w:rPr>
      <w:rFonts w:ascii="Tahoma" w:hAnsi="Tahoma" w:cs="Tahoma"/>
      <w:sz w:val="16"/>
      <w:szCs w:val="16"/>
    </w:rPr>
  </w:style>
  <w:style w:type="table" w:styleId="af1">
    <w:name w:val="Table Grid"/>
    <w:basedOn w:val="a3"/>
    <w:rsid w:val="0092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ran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1B41A-EC11-4CA4-BCD9-76B097FA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ПГ Метран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Smirnova, Anna E. [AUTOSOL/MSOL/CHEL]</dc:creator>
  <dc:description/>
  <cp:lastModifiedBy>Alsheva, Kristina [AUTOSOL/CHEL]</cp:lastModifiedBy>
  <cp:revision>12</cp:revision>
  <dcterms:created xsi:type="dcterms:W3CDTF">2023-12-14T07:28:00Z</dcterms:created>
  <dcterms:modified xsi:type="dcterms:W3CDTF">2023-12-22T06:47:00Z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4dbf3d-dd19-4e95-b2d0-8dffb6ec560c_ActionId">
    <vt:lpwstr>b7e51892-0746-4791-b289-6563d86acbf4</vt:lpwstr>
  </property>
  <property fmtid="{D5CDD505-2E9C-101B-9397-08002B2CF9AE}" pid="3" name="MSIP_Label_b74dbf3d-dd19-4e95-b2d0-8dffb6ec560c_ContentBits">
    <vt:lpwstr>0</vt:lpwstr>
  </property>
  <property fmtid="{D5CDD505-2E9C-101B-9397-08002B2CF9AE}" pid="4" name="MSIP_Label_b74dbf3d-dd19-4e95-b2d0-8dffb6ec560c_Enabled">
    <vt:lpwstr>true</vt:lpwstr>
  </property>
  <property fmtid="{D5CDD505-2E9C-101B-9397-08002B2CF9AE}" pid="5" name="MSIP_Label_b74dbf3d-dd19-4e95-b2d0-8dffb6ec560c_Method">
    <vt:lpwstr>Privileged</vt:lpwstr>
  </property>
  <property fmtid="{D5CDD505-2E9C-101B-9397-08002B2CF9AE}" pid="6" name="MSIP_Label_b74dbf3d-dd19-4e95-b2d0-8dffb6ec560c_Name">
    <vt:lpwstr>Public</vt:lpwstr>
  </property>
  <property fmtid="{D5CDD505-2E9C-101B-9397-08002B2CF9AE}" pid="7" name="MSIP_Label_b74dbf3d-dd19-4e95-b2d0-8dffb6ec560c_SetDate">
    <vt:lpwstr>2022-10-05T08:54:48Z</vt:lpwstr>
  </property>
  <property fmtid="{D5CDD505-2E9C-101B-9397-08002B2CF9AE}" pid="8" name="MSIP_Label_b74dbf3d-dd19-4e95-b2d0-8dffb6ec560c_SiteId">
    <vt:lpwstr>eb06985d-06ca-4a17-81da-629ab99f6505</vt:lpwstr>
  </property>
</Properties>
</file>